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KAPUŠANY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Referát strategického rozvoja obce Kapušany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104/6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 o vydanie záväzného stanoviska dotknutého orgánu podľa § 21 Stavebného zákona alebo záväzného vyjadrenia dotknutej právnickej osoby podľa § 22 Stavebného zákona</w:t>
      </w:r>
    </w:p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A – Typ žiadosti a príslušnosť správneho orgánu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 dokumentu: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Číselný kód dokumentu: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Typ žiadosti (zakrúžkujte príslušné písmeno):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– Ohlásenie stavby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 – Ohlásenie stavebných úprav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C – Stavebný zámer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 – Rozhodnutie o zmene stavebného zámeru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E – Predčasné užívanie stavby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F – Dočasné užívanie stavby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G – Kolaudačné osvedčenie</w:t>
      </w:r>
    </w:p>
    <w:p w:rsidR="00E20FBE" w:rsidRPr="00E20FBE" w:rsidRDefault="00E20FBE" w:rsidP="00E20F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 – Zmena v užívaní stavby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Príslušnosť: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_______________________________________________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(Dotknutý orgán alebo dotknutá právnická osoba)</w:t>
      </w:r>
    </w:p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B – Identifikačné údaje žiadateľa a stavebníka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Žiadateľ (fyzická/právnická osoba):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Stavebník (fyzická/právnická osoba):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Prílohy k časti B: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1296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lastRenderedPageBreak/>
              <w:t>Počet príloh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prílohy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C – Základné údaje o stavbe alebo súbore stavieb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Identifikačné údaje stavby alebo súboru stavieb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9"/>
        <w:gridCol w:w="1201"/>
        <w:gridCol w:w="1427"/>
        <w:gridCol w:w="1480"/>
        <w:gridCol w:w="1974"/>
        <w:gridCol w:w="1549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ID stavby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stavby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Názov stavby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Miesto stavby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Stavebné pozemky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Hlavná stavba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Členenie stavby alebo súboru stavieb: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1"/>
        <w:gridCol w:w="5831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Členenie hlavnej stavby podľa účelu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Členenie hlavnej stavby na prevádzkové súbory a stavebné objekty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Ostatné stavby: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5"/>
        <w:gridCol w:w="5747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Členenie ostatných stavieb podľa účelu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Členenie ostatných stavieb na prevádzkové súbory a stavebné objekty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Identifikácia predchádzajúcich dokumentov k stavbe: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4"/>
        <w:gridCol w:w="4132"/>
        <w:gridCol w:w="2256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Záväzné stanovisko dotknutého orgánu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Záväzné vyjadrenie alebo iné vyjadrenie dotknutej právnickej osoby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Iné povolenie správneho orgánu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Predmet žiadosti: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_______________________________________________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Prílohy k časti C: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1296"/>
      </w:tblGrid>
      <w:tr w:rsidR="00E20FBE" w:rsidRPr="00E20FBE" w:rsidTr="00E20F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Počet príloh</w:t>
            </w: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E20F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prílohy</w:t>
            </w:r>
          </w:p>
        </w:tc>
      </w:tr>
      <w:tr w:rsidR="00E20FBE" w:rsidRPr="00E20FBE" w:rsidTr="00E20F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E20FBE" w:rsidRPr="00E20FBE" w:rsidRDefault="00E20FBE" w:rsidP="00E20F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E – Dokumentácia stavby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Projektová dokumentácia: </w:t>
      </w: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priložená</w:t>
      </w:r>
    </w:p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F – Údaje o poplatku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Doklad o úhrade poplatku: </w:t>
      </w:r>
      <w:r w:rsidRPr="00E20FBE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priložený</w:t>
      </w:r>
    </w:p>
    <w:p w:rsidR="00E20FBE" w:rsidRPr="00E20FBE" w:rsidRDefault="00E20FBE" w:rsidP="00E20F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E20FBE" w:rsidRPr="00E20FBE" w:rsidRDefault="00E20FBE" w:rsidP="00E20F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E20FBE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G – Vyhlásenie žiadateľa a dátum podania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Vyhlásenie žiadateľa: O správnosti vyplnených údajov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podania žiadosti: ___________________________</w:t>
      </w:r>
    </w:p>
    <w:p w:rsidR="00E20FBE" w:rsidRPr="00E20FBE" w:rsidRDefault="00E20FBE" w:rsidP="00E20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20FBE">
        <w:rPr>
          <w:rFonts w:ascii="Times New Roman" w:eastAsia="Times New Roman" w:hAnsi="Times New Roman" w:cs="Times New Roman"/>
          <w:sz w:val="24"/>
          <w:szCs w:val="24"/>
          <w:lang w:eastAsia="sk-SK"/>
        </w:rPr>
        <w:t>Podpis žiadateľa: ___________________________ (podpis, pečiatka)</w:t>
      </w:r>
    </w:p>
    <w:p w:rsidR="001C414E" w:rsidRDefault="001C414E">
      <w:bookmarkStart w:id="0" w:name="_GoBack"/>
      <w:bookmarkEnd w:id="0"/>
    </w:p>
    <w:sectPr w:rsidR="001C41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26D38"/>
    <w:multiLevelType w:val="multilevel"/>
    <w:tmpl w:val="921EF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BE"/>
    <w:rsid w:val="001C414E"/>
    <w:rsid w:val="00E2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07ED6-8581-4F06-828B-5ED411AC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E20F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E20F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20FBE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E20FBE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E2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E20F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4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45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0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9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03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0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9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2025-12-05T10:33:00Z</dcterms:created>
  <dcterms:modified xsi:type="dcterms:W3CDTF">2025-12-05T10:34:00Z</dcterms:modified>
</cp:coreProperties>
</file>